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4670CE"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6E2739FF" w:rsidR="004C14D2" w:rsidRPr="004670CE" w:rsidRDefault="004670CE" w:rsidP="00B327FF">
            <w:pPr>
              <w:spacing w:after="0" w:line="240" w:lineRule="auto"/>
              <w:rPr>
                <w:rFonts w:ascii="Arial" w:hAnsi="Arial" w:cs="Arial"/>
                <w:color w:val="000000"/>
                <w:sz w:val="24"/>
                <w:szCs w:val="24"/>
                <w:lang w:eastAsia="en-GB"/>
              </w:rPr>
            </w:pPr>
            <w:r w:rsidRPr="004670CE">
              <w:rPr>
                <w:rFonts w:ascii="Arial" w:hAnsi="Arial" w:cs="Arial"/>
                <w:color w:val="000000"/>
                <w:sz w:val="24"/>
                <w:szCs w:val="24"/>
                <w:lang w:eastAsia="en-GB"/>
              </w:rPr>
              <w:t>Spinney Brook Medical Centre, 59 High Street, Irthlingborough, NN9 5GA</w:t>
            </w:r>
            <w:r w:rsidR="00AF4B5D" w:rsidRPr="004670CE">
              <w:rPr>
                <w:rFonts w:ascii="Arial" w:hAnsi="Arial" w:cs="Arial"/>
                <w:color w:val="000000"/>
                <w:sz w:val="24"/>
                <w:szCs w:val="24"/>
                <w:lang w:eastAsia="en-GB"/>
              </w:rPr>
              <w:t xml:space="preserve"> </w:t>
            </w:r>
          </w:p>
          <w:p w14:paraId="3543D4DB" w14:textId="77777777" w:rsidR="004C14D2" w:rsidRPr="004670CE"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5E2B1E">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ABBC" w14:textId="77777777" w:rsidR="005E2B1E" w:rsidRDefault="005E2B1E" w:rsidP="004C14D2">
      <w:pPr>
        <w:spacing w:after="0" w:line="240" w:lineRule="auto"/>
      </w:pPr>
      <w:r>
        <w:separator/>
      </w:r>
    </w:p>
  </w:endnote>
  <w:endnote w:type="continuationSeparator" w:id="0">
    <w:p w14:paraId="0FDE51A1" w14:textId="77777777" w:rsidR="005E2B1E" w:rsidRDefault="005E2B1E"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6FE8" w14:textId="77777777" w:rsidR="005E2B1E" w:rsidRDefault="005E2B1E" w:rsidP="004C14D2">
      <w:pPr>
        <w:spacing w:after="0" w:line="240" w:lineRule="auto"/>
      </w:pPr>
      <w:r>
        <w:separator/>
      </w:r>
    </w:p>
  </w:footnote>
  <w:footnote w:type="continuationSeparator" w:id="0">
    <w:p w14:paraId="2D8AEF4D" w14:textId="77777777" w:rsidR="005E2B1E" w:rsidRDefault="005E2B1E"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FA13" w14:textId="38677AC9" w:rsidR="00A74EC1" w:rsidRPr="00AF4B5D" w:rsidRDefault="004670CE" w:rsidP="00CA21F1">
    <w:pPr>
      <w:pStyle w:val="Header"/>
      <w:jc w:val="right"/>
      <w:rPr>
        <w:rFonts w:ascii="Arial" w:hAnsi="Arial" w:cs="Arial"/>
        <w:b/>
        <w:sz w:val="36"/>
        <w:szCs w:val="36"/>
      </w:rPr>
    </w:pPr>
    <w:r>
      <w:rPr>
        <w:rFonts w:ascii="Arial" w:hAnsi="Arial" w:cs="Arial"/>
        <w:noProof/>
        <w:sz w:val="20"/>
        <w:lang w:eastAsia="en-GB"/>
      </w:rPr>
      <w:t>Spinney Brook Medical Centre</w:t>
    </w: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670CE"/>
    <w:rsid w:val="004C14D2"/>
    <w:rsid w:val="005E2B1E"/>
    <w:rsid w:val="00643989"/>
    <w:rsid w:val="00747C25"/>
    <w:rsid w:val="007E0248"/>
    <w:rsid w:val="007E6FEE"/>
    <w:rsid w:val="00847B97"/>
    <w:rsid w:val="00960B35"/>
    <w:rsid w:val="009F318B"/>
    <w:rsid w:val="00A62E95"/>
    <w:rsid w:val="00AF4B5D"/>
    <w:rsid w:val="00B327FF"/>
    <w:rsid w:val="00DF5876"/>
    <w:rsid w:val="00E06F54"/>
    <w:rsid w:val="00E273BA"/>
    <w:rsid w:val="00E7596D"/>
    <w:rsid w:val="00F42059"/>
    <w:rsid w:val="00F4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5CF9-D1C5-40E7-A60E-DF326603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Katy Morson</cp:lastModifiedBy>
  <cp:revision>2</cp:revision>
  <dcterms:created xsi:type="dcterms:W3CDTF">2022-05-31T08:03:00Z</dcterms:created>
  <dcterms:modified xsi:type="dcterms:W3CDTF">2022-05-31T08:03:00Z</dcterms:modified>
</cp:coreProperties>
</file>